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7" w:rsidRPr="00056A77" w:rsidRDefault="00056A77" w:rsidP="00056A77">
      <w:pPr>
        <w:jc w:val="center"/>
        <w:rPr>
          <w:b/>
          <w:color w:val="000000" w:themeColor="text1"/>
        </w:rPr>
      </w:pPr>
      <w:r w:rsidRPr="00056A77">
        <w:rPr>
          <w:b/>
          <w:color w:val="000000" w:themeColor="text1"/>
        </w:rPr>
        <w:t>Editorial for Economic Models and Algorithms for Grid Systems</w:t>
      </w:r>
    </w:p>
    <w:p w:rsidR="00056A77" w:rsidRPr="00056A77" w:rsidRDefault="00056A77" w:rsidP="00056A77">
      <w:pPr>
        <w:jc w:val="center"/>
        <w:rPr>
          <w:i/>
          <w:color w:val="000000" w:themeColor="text1"/>
        </w:rPr>
      </w:pPr>
      <w:r w:rsidRPr="00056A77">
        <w:rPr>
          <w:i/>
          <w:color w:val="000000" w:themeColor="text1"/>
        </w:rPr>
        <w:t>Geoffrey Fox</w:t>
      </w:r>
      <w:r w:rsidRPr="00056A77">
        <w:rPr>
          <w:i/>
          <w:color w:val="000000" w:themeColor="text1"/>
        </w:rPr>
        <w:br/>
        <w:t>Indiana University, Bloomington IN 47401</w:t>
      </w:r>
      <w:r w:rsidRPr="00056A77">
        <w:rPr>
          <w:i/>
          <w:color w:val="000000" w:themeColor="text1"/>
        </w:rPr>
        <w:br/>
        <w:t>gcfexchange@gmail.com</w:t>
      </w:r>
    </w:p>
    <w:p w:rsidR="00AD11E9" w:rsidRPr="00056A77" w:rsidRDefault="00056A77">
      <w:pPr>
        <w:rPr>
          <w:color w:val="000000" w:themeColor="text1"/>
        </w:rPr>
      </w:pPr>
      <w:r>
        <w:rPr>
          <w:color w:val="000000" w:themeColor="text1"/>
        </w:rPr>
        <w:t xml:space="preserve">This collection of papers was selected from those presented at the </w:t>
      </w:r>
      <w:r w:rsidRPr="00056A77">
        <w:rPr>
          <w:color w:val="000000" w:themeColor="text1"/>
        </w:rPr>
        <w:t>1st Workshop on Economic Models and Algorithms for Grid Systems, held as part of the</w:t>
      </w:r>
      <w:r>
        <w:rPr>
          <w:color w:val="000000" w:themeColor="text1"/>
        </w:rPr>
        <w:t xml:space="preserve"> eighth</w:t>
      </w:r>
      <w:r w:rsidRPr="00056A77">
        <w:rPr>
          <w:color w:val="000000" w:themeColor="text1"/>
        </w:rPr>
        <w:t xml:space="preserve"> IEEE International Conference Grid 2007, Austin, Texas, September 19-21, 2007</w:t>
      </w:r>
      <w:r>
        <w:rPr>
          <w:color w:val="000000" w:themeColor="text1"/>
        </w:rPr>
        <w:t xml:space="preserve"> [1]. </w:t>
      </w:r>
      <w:r w:rsidR="00411D59">
        <w:rPr>
          <w:color w:val="000000" w:themeColor="text1"/>
        </w:rPr>
        <w:t xml:space="preserve">The papers </w:t>
      </w:r>
      <w:r w:rsidR="00BF6E61">
        <w:rPr>
          <w:color w:val="000000" w:themeColor="text1"/>
        </w:rPr>
        <w:t>[2,3,4</w:t>
      </w:r>
      <w:r w:rsidR="006D240F">
        <w:rPr>
          <w:color w:val="000000" w:themeColor="text1"/>
        </w:rPr>
        <w:t>,5</w:t>
      </w:r>
      <w:r w:rsidR="00BF6E61">
        <w:rPr>
          <w:color w:val="000000" w:themeColor="text1"/>
        </w:rPr>
        <w:t xml:space="preserve">] </w:t>
      </w:r>
      <w:r w:rsidR="00411D59">
        <w:rPr>
          <w:color w:val="000000" w:themeColor="text1"/>
        </w:rPr>
        <w:t xml:space="preserve">were all enhanced over the conference versions and separately reviewed. </w:t>
      </w:r>
    </w:p>
    <w:p w:rsidR="00056A77" w:rsidRPr="00056A77" w:rsidRDefault="00056A77" w:rsidP="00056A77">
      <w:pPr>
        <w:rPr>
          <w:color w:val="000000" w:themeColor="text1"/>
        </w:rPr>
      </w:pPr>
    </w:p>
    <w:p w:rsidR="00056A77" w:rsidRPr="006D240F" w:rsidRDefault="00A12ABA" w:rsidP="00056A7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D240F">
        <w:rPr>
          <w:rFonts w:ascii="Arial" w:hAnsi="Arial" w:cs="Arial"/>
          <w:color w:val="000000" w:themeColor="text1"/>
          <w:sz w:val="20"/>
          <w:szCs w:val="20"/>
        </w:rPr>
        <w:t xml:space="preserve">Eighth IEEE International Conference Grid 2007, Austin, Texas, September 19-21, 2007  </w:t>
      </w:r>
      <w:r w:rsidR="00056A77" w:rsidRPr="006D240F">
        <w:rPr>
          <w:rFonts w:ascii="Arial" w:hAnsi="Arial" w:cs="Arial"/>
          <w:color w:val="000000" w:themeColor="text1"/>
          <w:sz w:val="20"/>
          <w:szCs w:val="20"/>
        </w:rPr>
        <w:t>http://www.grid2007.org/</w:t>
      </w:r>
    </w:p>
    <w:p w:rsidR="00056A77" w:rsidRPr="006D240F" w:rsidRDefault="00056A77" w:rsidP="00411D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240F">
        <w:rPr>
          <w:rFonts w:ascii="Arial" w:eastAsia="Times New Roman" w:hAnsi="Arial" w:cs="Arial"/>
          <w:sz w:val="20"/>
          <w:szCs w:val="20"/>
        </w:rPr>
        <w:t>Formation of virtual organizations in grids: A game-theoretic approach</w:t>
      </w:r>
      <w:r w:rsidR="00411D59" w:rsidRPr="006D240F">
        <w:rPr>
          <w:rFonts w:ascii="Arial" w:eastAsia="Times New Roman" w:hAnsi="Arial" w:cs="Arial"/>
          <w:sz w:val="20"/>
          <w:szCs w:val="20"/>
        </w:rPr>
        <w:t xml:space="preserve">, </w:t>
      </w:r>
      <w:r w:rsidRPr="006D240F">
        <w:rPr>
          <w:rFonts w:ascii="Arial" w:eastAsia="Times New Roman" w:hAnsi="Arial" w:cs="Arial"/>
          <w:sz w:val="20"/>
          <w:szCs w:val="20"/>
        </w:rPr>
        <w:t xml:space="preserve">Thomas E. Carroll and Daniel </w:t>
      </w:r>
      <w:proofErr w:type="spellStart"/>
      <w:r w:rsidRPr="006D240F">
        <w:rPr>
          <w:rFonts w:ascii="Arial" w:eastAsia="Times New Roman" w:hAnsi="Arial" w:cs="Arial"/>
          <w:sz w:val="20"/>
          <w:szCs w:val="20"/>
        </w:rPr>
        <w:t>Grosu</w:t>
      </w:r>
      <w:proofErr w:type="spellEnd"/>
    </w:p>
    <w:p w:rsidR="00056A77" w:rsidRPr="006D240F" w:rsidRDefault="00056A77" w:rsidP="00411D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D240F">
        <w:rPr>
          <w:rFonts w:ascii="Arial" w:eastAsia="Times New Roman" w:hAnsi="Arial" w:cs="Arial"/>
          <w:sz w:val="20"/>
          <w:szCs w:val="20"/>
        </w:rPr>
        <w:t>Maximising</w:t>
      </w:r>
      <w:proofErr w:type="spellEnd"/>
      <w:r w:rsidRPr="006D240F">
        <w:rPr>
          <w:rFonts w:ascii="Arial" w:eastAsia="Times New Roman" w:hAnsi="Arial" w:cs="Arial"/>
          <w:sz w:val="20"/>
          <w:szCs w:val="20"/>
        </w:rPr>
        <w:t xml:space="preserve"> revenue in grid markets using an economically enhanced resource manager</w:t>
      </w:r>
      <w:r w:rsidR="00BF6E61" w:rsidRPr="006D240F">
        <w:rPr>
          <w:rFonts w:ascii="Arial" w:eastAsia="Times New Roman" w:hAnsi="Arial" w:cs="Arial"/>
          <w:sz w:val="20"/>
          <w:szCs w:val="20"/>
        </w:rPr>
        <w:t>,</w:t>
      </w:r>
      <w:r w:rsidR="00411D59" w:rsidRPr="006D240F">
        <w:rPr>
          <w:rFonts w:ascii="Arial" w:eastAsia="Times New Roman" w:hAnsi="Arial" w:cs="Arial"/>
          <w:sz w:val="20"/>
          <w:szCs w:val="20"/>
        </w:rPr>
        <w:t xml:space="preserve"> </w:t>
      </w:r>
      <w:r w:rsidRPr="006D240F">
        <w:rPr>
          <w:rFonts w:ascii="Arial" w:eastAsia="Times New Roman" w:hAnsi="Arial" w:cs="Arial"/>
          <w:sz w:val="20"/>
          <w:szCs w:val="20"/>
        </w:rPr>
        <w:t xml:space="preserve">Mario Macias, Omer F. </w:t>
      </w:r>
      <w:proofErr w:type="spellStart"/>
      <w:r w:rsidRPr="006D240F">
        <w:rPr>
          <w:rFonts w:ascii="Arial" w:eastAsia="Times New Roman" w:hAnsi="Arial" w:cs="Arial"/>
          <w:sz w:val="20"/>
          <w:szCs w:val="20"/>
        </w:rPr>
        <w:t>Rana</w:t>
      </w:r>
      <w:proofErr w:type="spellEnd"/>
      <w:r w:rsidRPr="006D240F">
        <w:rPr>
          <w:rFonts w:ascii="Arial" w:eastAsia="Times New Roman" w:hAnsi="Arial" w:cs="Arial"/>
          <w:sz w:val="20"/>
          <w:szCs w:val="20"/>
        </w:rPr>
        <w:t xml:space="preserve">, G. Smith, </w:t>
      </w:r>
      <w:proofErr w:type="spellStart"/>
      <w:r w:rsidRPr="006D240F">
        <w:rPr>
          <w:rFonts w:ascii="Arial" w:eastAsia="Times New Roman" w:hAnsi="Arial" w:cs="Arial"/>
          <w:sz w:val="20"/>
          <w:szCs w:val="20"/>
        </w:rPr>
        <w:t>Jordi</w:t>
      </w:r>
      <w:proofErr w:type="spellEnd"/>
      <w:r w:rsidRPr="006D24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240F">
        <w:rPr>
          <w:rFonts w:ascii="Arial" w:eastAsia="Times New Roman" w:hAnsi="Arial" w:cs="Arial"/>
          <w:sz w:val="20"/>
          <w:szCs w:val="20"/>
        </w:rPr>
        <w:t>Guitart</w:t>
      </w:r>
      <w:proofErr w:type="spellEnd"/>
      <w:r w:rsidRPr="006D240F">
        <w:rPr>
          <w:rFonts w:ascii="Arial" w:eastAsia="Times New Roman" w:hAnsi="Arial" w:cs="Arial"/>
          <w:sz w:val="20"/>
          <w:szCs w:val="20"/>
        </w:rPr>
        <w:t xml:space="preserve"> and J. Torres</w:t>
      </w:r>
    </w:p>
    <w:p w:rsidR="00056A77" w:rsidRPr="006D240F" w:rsidRDefault="00056A77" w:rsidP="00411D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240F">
        <w:rPr>
          <w:rFonts w:ascii="Arial" w:eastAsia="Times New Roman" w:hAnsi="Arial" w:cs="Arial"/>
          <w:sz w:val="20"/>
          <w:szCs w:val="20"/>
        </w:rPr>
        <w:t>Economic aspects of building software for Service-Oriented Architectures</w:t>
      </w:r>
      <w:r w:rsidR="00BF6E61" w:rsidRPr="006D240F">
        <w:rPr>
          <w:rFonts w:ascii="Arial" w:eastAsia="Times New Roman" w:hAnsi="Arial" w:cs="Arial"/>
          <w:sz w:val="20"/>
          <w:szCs w:val="20"/>
        </w:rPr>
        <w:t>,</w:t>
      </w:r>
      <w:r w:rsidR="00411D59" w:rsidRPr="006D24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240F">
        <w:rPr>
          <w:rFonts w:ascii="Arial" w:eastAsia="Times New Roman" w:hAnsi="Arial" w:cs="Arial"/>
          <w:sz w:val="20"/>
          <w:szCs w:val="20"/>
        </w:rPr>
        <w:t>Dimitrios</w:t>
      </w:r>
      <w:proofErr w:type="spellEnd"/>
      <w:r w:rsidRPr="006D240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240F">
        <w:rPr>
          <w:rFonts w:ascii="Arial" w:eastAsia="Times New Roman" w:hAnsi="Arial" w:cs="Arial"/>
          <w:sz w:val="20"/>
          <w:szCs w:val="20"/>
        </w:rPr>
        <w:t>Antos</w:t>
      </w:r>
      <w:proofErr w:type="spellEnd"/>
      <w:r w:rsidRPr="006D240F">
        <w:rPr>
          <w:rFonts w:ascii="Arial" w:eastAsia="Times New Roman" w:hAnsi="Arial" w:cs="Arial"/>
          <w:sz w:val="20"/>
          <w:szCs w:val="20"/>
        </w:rPr>
        <w:t xml:space="preserve">, Costas </w:t>
      </w:r>
      <w:proofErr w:type="spellStart"/>
      <w:r w:rsidRPr="006D240F">
        <w:rPr>
          <w:rFonts w:ascii="Arial" w:eastAsia="Times New Roman" w:hAnsi="Arial" w:cs="Arial"/>
          <w:sz w:val="20"/>
          <w:szCs w:val="20"/>
        </w:rPr>
        <w:t>Courcoubetis</w:t>
      </w:r>
      <w:proofErr w:type="spellEnd"/>
      <w:r w:rsidRPr="006D240F">
        <w:rPr>
          <w:rFonts w:ascii="Arial" w:eastAsia="Times New Roman" w:hAnsi="Arial" w:cs="Arial"/>
          <w:sz w:val="20"/>
          <w:szCs w:val="20"/>
        </w:rPr>
        <w:t xml:space="preserve"> and George D. </w:t>
      </w:r>
      <w:proofErr w:type="spellStart"/>
      <w:r w:rsidRPr="006D240F">
        <w:rPr>
          <w:rFonts w:ascii="Arial" w:eastAsia="Times New Roman" w:hAnsi="Arial" w:cs="Arial"/>
          <w:sz w:val="20"/>
          <w:szCs w:val="20"/>
        </w:rPr>
        <w:t>Stamoulis</w:t>
      </w:r>
      <w:proofErr w:type="spellEnd"/>
    </w:p>
    <w:p w:rsidR="006D240F" w:rsidRPr="006D240F" w:rsidRDefault="006D240F" w:rsidP="006D24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240F">
        <w:rPr>
          <w:rFonts w:ascii="Arial" w:eastAsia="Times New Roman" w:hAnsi="Arial" w:cs="Arial"/>
          <w:sz w:val="20"/>
          <w:szCs w:val="20"/>
        </w:rPr>
        <w:t xml:space="preserve">Mobile </w:t>
      </w:r>
      <w:proofErr w:type="spellStart"/>
      <w:r w:rsidRPr="006D240F">
        <w:rPr>
          <w:rFonts w:ascii="Arial" w:eastAsia="Times New Roman" w:hAnsi="Arial" w:cs="Arial"/>
          <w:sz w:val="20"/>
          <w:szCs w:val="20"/>
        </w:rPr>
        <w:t>gSET</w:t>
      </w:r>
      <w:proofErr w:type="spellEnd"/>
      <w:r w:rsidRPr="006D240F">
        <w:rPr>
          <w:rFonts w:ascii="Arial" w:eastAsia="Times New Roman" w:hAnsi="Arial" w:cs="Arial"/>
          <w:sz w:val="20"/>
          <w:szCs w:val="20"/>
        </w:rPr>
        <w:t xml:space="preserve"> - Secure business workflows for mobile grid clients</w:t>
      </w:r>
      <w:r>
        <w:rPr>
          <w:rFonts w:ascii="Arial" w:eastAsia="Times New Roman" w:hAnsi="Arial" w:cs="Arial"/>
          <w:sz w:val="20"/>
          <w:szCs w:val="20"/>
        </w:rPr>
        <w:t xml:space="preserve">, J. </w:t>
      </w:r>
      <w:proofErr w:type="spellStart"/>
      <w:r>
        <w:rPr>
          <w:rFonts w:ascii="Arial" w:eastAsia="Times New Roman" w:hAnsi="Arial" w:cs="Arial"/>
          <w:sz w:val="20"/>
          <w:szCs w:val="20"/>
        </w:rPr>
        <w:t>Mangler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C. </w:t>
      </w:r>
      <w:proofErr w:type="spellStart"/>
      <w:r>
        <w:rPr>
          <w:rFonts w:ascii="Arial" w:eastAsia="Times New Roman" w:hAnsi="Arial" w:cs="Arial"/>
          <w:sz w:val="20"/>
          <w:szCs w:val="20"/>
        </w:rPr>
        <w:t>Witzany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O. </w:t>
      </w:r>
      <w:proofErr w:type="spellStart"/>
      <w:r>
        <w:rPr>
          <w:rFonts w:ascii="Arial" w:eastAsia="Times New Roman" w:hAnsi="Arial" w:cs="Arial"/>
          <w:sz w:val="20"/>
          <w:szCs w:val="20"/>
        </w:rPr>
        <w:t>Jorns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E. </w:t>
      </w:r>
      <w:proofErr w:type="spellStart"/>
      <w:r>
        <w:rPr>
          <w:rFonts w:ascii="Arial" w:eastAsia="Times New Roman" w:hAnsi="Arial" w:cs="Arial"/>
          <w:sz w:val="20"/>
          <w:szCs w:val="20"/>
        </w:rPr>
        <w:t>Schikuta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H. </w:t>
      </w:r>
      <w:proofErr w:type="spellStart"/>
      <w:r>
        <w:rPr>
          <w:rFonts w:ascii="Arial" w:eastAsia="Times New Roman" w:hAnsi="Arial" w:cs="Arial"/>
          <w:sz w:val="20"/>
          <w:szCs w:val="20"/>
        </w:rPr>
        <w:t>Wanek</w:t>
      </w:r>
      <w:proofErr w:type="spellEnd"/>
      <w:r w:rsidRPr="006D240F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I. </w:t>
      </w:r>
      <w:proofErr w:type="spellStart"/>
      <w:r>
        <w:rPr>
          <w:rFonts w:ascii="Arial" w:eastAsia="Times New Roman" w:hAnsi="Arial" w:cs="Arial"/>
          <w:sz w:val="20"/>
          <w:szCs w:val="20"/>
        </w:rPr>
        <w:t>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Haq</w:t>
      </w:r>
    </w:p>
    <w:p w:rsidR="00056A77" w:rsidRPr="00056A77" w:rsidRDefault="00056A77" w:rsidP="00411D59">
      <w:pPr>
        <w:pStyle w:val="ListParagraph"/>
        <w:rPr>
          <w:color w:val="000000" w:themeColor="text1"/>
        </w:rPr>
      </w:pPr>
    </w:p>
    <w:sectPr w:rsidR="00056A77" w:rsidRPr="00056A77" w:rsidSect="00AD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56CE"/>
    <w:multiLevelType w:val="hybridMultilevel"/>
    <w:tmpl w:val="E51CE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56A77"/>
    <w:rsid w:val="00056A77"/>
    <w:rsid w:val="00411D59"/>
    <w:rsid w:val="004C61E6"/>
    <w:rsid w:val="006D240F"/>
    <w:rsid w:val="00A12ABA"/>
    <w:rsid w:val="00AD11E9"/>
    <w:rsid w:val="00B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3</cp:revision>
  <dcterms:created xsi:type="dcterms:W3CDTF">2010-04-28T14:58:00Z</dcterms:created>
  <dcterms:modified xsi:type="dcterms:W3CDTF">2010-08-10T19:53:00Z</dcterms:modified>
</cp:coreProperties>
</file>